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77" w:rsidRPr="00763FFD" w:rsidRDefault="00CE55F5" w:rsidP="00533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№ 1</w:t>
      </w:r>
    </w:p>
    <w:p w:rsidR="00533277" w:rsidRPr="00763FFD" w:rsidRDefault="00533277" w:rsidP="00533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заседания комиссии по противодействию коррупции 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в городском округе Кинель Самарской области </w:t>
      </w:r>
    </w:p>
    <w:p w:rsidR="00533277" w:rsidRPr="00763FFD" w:rsidRDefault="00533277" w:rsidP="00533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061AE0" w:rsidP="00533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от «</w:t>
      </w:r>
      <w:r w:rsidR="00B21ACF">
        <w:rPr>
          <w:rFonts w:ascii="Times New Roman" w:eastAsia="Times New Roman" w:hAnsi="Times New Roman" w:cs="Times New Roman"/>
          <w:sz w:val="27"/>
          <w:szCs w:val="27"/>
          <w:lang w:eastAsia="ru-RU"/>
        </w:rPr>
        <w:t>25</w:t>
      </w:r>
      <w:bookmarkStart w:id="0" w:name="_GoBack"/>
      <w:bookmarkEnd w:id="0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» марта 2025</w:t>
      </w:r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</w:t>
      </w:r>
    </w:p>
    <w:p w:rsidR="00533277" w:rsidRPr="00763FFD" w:rsidRDefault="00533277" w:rsidP="00533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2833" w:rsidRPr="00763FFD" w:rsidRDefault="008B2833" w:rsidP="00533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533277" w:rsidRPr="00763FFD" w:rsidTr="00533277">
        <w:trPr>
          <w:tblCellSpacing w:w="20" w:type="dxa"/>
        </w:trPr>
        <w:tc>
          <w:tcPr>
            <w:tcW w:w="4623" w:type="dxa"/>
            <w:hideMark/>
          </w:tcPr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Председатель комиссии: </w:t>
            </w:r>
          </w:p>
        </w:tc>
        <w:tc>
          <w:tcPr>
            <w:tcW w:w="4908" w:type="dxa"/>
            <w:hideMark/>
          </w:tcPr>
          <w:p w:rsidR="00533277" w:rsidRPr="00763FFD" w:rsidRDefault="005332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Глава городского округа Кинель                                                                                                          </w:t>
            </w:r>
          </w:p>
          <w:p w:rsidR="00533277" w:rsidRPr="00763FFD" w:rsidRDefault="005332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Тимошенко В.С.</w:t>
            </w:r>
          </w:p>
        </w:tc>
      </w:tr>
      <w:tr w:rsidR="00533277" w:rsidRPr="00763FFD" w:rsidTr="00533277">
        <w:trPr>
          <w:tblCellSpacing w:w="20" w:type="dxa"/>
        </w:trPr>
        <w:tc>
          <w:tcPr>
            <w:tcW w:w="4623" w:type="dxa"/>
          </w:tcPr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Заместитель председателя комиссии: </w:t>
            </w: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4908" w:type="dxa"/>
          </w:tcPr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4A5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533277"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ервый заместитель главы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городского округа Кинель  Панин</w:t>
            </w:r>
            <w:r w:rsidR="00CA283B"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Ю.В.</w:t>
            </w: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33277" w:rsidRPr="00763FFD" w:rsidTr="00533277">
        <w:trPr>
          <w:tblCellSpacing w:w="20" w:type="dxa"/>
        </w:trPr>
        <w:tc>
          <w:tcPr>
            <w:tcW w:w="4623" w:type="dxa"/>
          </w:tcPr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Секретарь комиссии:</w:t>
            </w: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4908" w:type="dxa"/>
          </w:tcPr>
          <w:p w:rsidR="00533277" w:rsidRPr="00763FFD" w:rsidRDefault="004A5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  <w:r w:rsidR="00533277"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уководитель аппарата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администрации городского округа  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Кинель  Ефимова О.Г.</w:t>
            </w: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33277" w:rsidRPr="00763FFD" w:rsidTr="00533277">
        <w:trPr>
          <w:tblCellSpacing w:w="20" w:type="dxa"/>
        </w:trPr>
        <w:tc>
          <w:tcPr>
            <w:tcW w:w="4623" w:type="dxa"/>
          </w:tcPr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Члены комиссии:</w:t>
            </w: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4908" w:type="dxa"/>
          </w:tcPr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8B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</w:t>
            </w:r>
            <w:r w:rsidR="00533277"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аместитель  главы городского округа    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Кинель по жилищно-коммунальному 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хозяйству </w:t>
            </w:r>
            <w:r w:rsidRPr="00763FF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Нижегородов</w:t>
            </w:r>
            <w:proofErr w:type="spellEnd"/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В.Г.                                                              </w:t>
            </w: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8B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</w:t>
            </w:r>
            <w:r w:rsidR="00533277"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аместитель главы городского округа      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Кинель по социальным вопросам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Жиганова</w:t>
            </w:r>
            <w:proofErr w:type="spellEnd"/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С.Ю.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Руководитель аппарата Думы городского округа Кинель </w:t>
            </w:r>
            <w:proofErr w:type="spellStart"/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Каторгина</w:t>
            </w:r>
            <w:proofErr w:type="spellEnd"/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Н.С.</w:t>
            </w:r>
          </w:p>
        </w:tc>
      </w:tr>
      <w:tr w:rsidR="00533277" w:rsidRPr="00763FFD" w:rsidTr="00533277">
        <w:trPr>
          <w:tblCellSpacing w:w="20" w:type="dxa"/>
        </w:trPr>
        <w:tc>
          <w:tcPr>
            <w:tcW w:w="4623" w:type="dxa"/>
          </w:tcPr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Приглашенные:</w:t>
            </w:r>
          </w:p>
        </w:tc>
        <w:tc>
          <w:tcPr>
            <w:tcW w:w="4908" w:type="dxa"/>
          </w:tcPr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Заместитель начальника МИ ФНС           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России №11 по Самарской области  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Денисова А.Ю.</w:t>
            </w:r>
          </w:p>
          <w:p w:rsidR="00533277" w:rsidRPr="00763FFD" w:rsidRDefault="0053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33277" w:rsidRPr="00763FFD" w:rsidRDefault="00533277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63FFD">
              <w:rPr>
                <w:rFonts w:ascii="Times New Roman" w:hAnsi="Times New Roman" w:cs="Times New Roman"/>
                <w:sz w:val="27"/>
                <w:szCs w:val="27"/>
              </w:rPr>
              <w:t>Руководитель комитета по управлению муниципальным имуществом Фокин В.Н.</w:t>
            </w:r>
          </w:p>
          <w:p w:rsidR="00533277" w:rsidRPr="00763FFD" w:rsidRDefault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Заместитель начальника правового отдела </w:t>
            </w:r>
            <w:proofErr w:type="spellStart"/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Галимова</w:t>
            </w:r>
            <w:proofErr w:type="spellEnd"/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Н.Г.</w:t>
            </w:r>
          </w:p>
          <w:p w:rsidR="003C16A9" w:rsidRPr="00763FFD" w:rsidRDefault="003C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3C16A9" w:rsidRPr="00763FFD" w:rsidRDefault="003C1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3F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Начальник отдела по работе с обращениями граждан Прилуцкая Н.П.</w:t>
            </w:r>
          </w:p>
          <w:p w:rsidR="00533277" w:rsidRPr="00763FFD" w:rsidRDefault="00533277" w:rsidP="00533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533277" w:rsidRPr="00763FFD" w:rsidRDefault="00533277" w:rsidP="0053327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Повестка заседания:</w:t>
      </w: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    </w:t>
      </w: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    </w:t>
      </w: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</w:p>
    <w:p w:rsidR="00533277" w:rsidRPr="00763FFD" w:rsidRDefault="00533277" w:rsidP="00533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r w:rsidR="003C16A9" w:rsidRPr="00763FFD">
        <w:rPr>
          <w:rFonts w:ascii="Times New Roman" w:hAnsi="Times New Roman" w:cs="Times New Roman"/>
          <w:sz w:val="27"/>
          <w:szCs w:val="27"/>
        </w:rPr>
        <w:t>Анализ итогов антикоррупционного мониторинга в городском округе Кинель Самарской области за 2024 год.</w:t>
      </w:r>
    </w:p>
    <w:p w:rsidR="00533277" w:rsidRPr="00763FFD" w:rsidRDefault="00533277" w:rsidP="00533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="003C16A9" w:rsidRPr="00763FFD">
        <w:rPr>
          <w:rFonts w:ascii="Times New Roman" w:hAnsi="Times New Roman" w:cs="Times New Roman"/>
          <w:sz w:val="27"/>
          <w:szCs w:val="27"/>
        </w:rPr>
        <w:t xml:space="preserve"> Отчет об устранении недочетов, выявленных в ходе проверки исполнения антикоррупционного законодательства администрацией городского округа Кинель Самарской области, а также руководителями подведомственных учреждений, проведенной управлением по профилактике коррупционных и иных правонарушений Самарской области</w:t>
      </w:r>
      <w:r w:rsidRPr="00763FFD">
        <w:rPr>
          <w:rFonts w:ascii="Times New Roman" w:hAnsi="Times New Roman" w:cs="Times New Roman"/>
          <w:sz w:val="27"/>
          <w:szCs w:val="27"/>
        </w:rPr>
        <w:t>.</w:t>
      </w:r>
    </w:p>
    <w:p w:rsidR="00533277" w:rsidRPr="00763FFD" w:rsidRDefault="00763FFD" w:rsidP="00533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FFD">
        <w:rPr>
          <w:rFonts w:ascii="Times New Roman" w:hAnsi="Times New Roman" w:cs="Times New Roman"/>
          <w:sz w:val="27"/>
          <w:szCs w:val="27"/>
        </w:rPr>
        <w:t>3</w:t>
      </w:r>
      <w:r w:rsidR="00533277" w:rsidRPr="00763FFD">
        <w:rPr>
          <w:rFonts w:ascii="Times New Roman" w:hAnsi="Times New Roman" w:cs="Times New Roman"/>
          <w:sz w:val="27"/>
          <w:szCs w:val="27"/>
        </w:rPr>
        <w:t>.</w:t>
      </w:r>
      <w:r w:rsidR="003C16A9" w:rsidRPr="00763FFD">
        <w:rPr>
          <w:rFonts w:ascii="Times New Roman" w:hAnsi="Times New Roman" w:cs="Times New Roman"/>
          <w:sz w:val="27"/>
          <w:szCs w:val="27"/>
        </w:rPr>
        <w:t xml:space="preserve"> Об итогах работы комиссии по соблюдению требований к служебному поведению руководителями муниципальных  учреждений городского округа Кинель и урегулирования конфликта интересов за 2024 год</w:t>
      </w:r>
      <w:r w:rsidR="00533277" w:rsidRPr="00763FFD">
        <w:rPr>
          <w:rFonts w:ascii="Times New Roman" w:hAnsi="Times New Roman" w:cs="Times New Roman"/>
          <w:sz w:val="27"/>
          <w:szCs w:val="27"/>
        </w:rPr>
        <w:t>.</w:t>
      </w:r>
    </w:p>
    <w:p w:rsidR="00533277" w:rsidRPr="00763FFD" w:rsidRDefault="00763FFD" w:rsidP="00533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FFD">
        <w:rPr>
          <w:rFonts w:ascii="Times New Roman" w:hAnsi="Times New Roman" w:cs="Times New Roman"/>
          <w:sz w:val="27"/>
          <w:szCs w:val="27"/>
        </w:rPr>
        <w:t>4</w:t>
      </w:r>
      <w:r w:rsidR="00533277" w:rsidRPr="00763FFD">
        <w:rPr>
          <w:rFonts w:ascii="Times New Roman" w:hAnsi="Times New Roman" w:cs="Times New Roman"/>
          <w:sz w:val="27"/>
          <w:szCs w:val="27"/>
        </w:rPr>
        <w:t>.</w:t>
      </w:r>
      <w:r w:rsidR="005B7873" w:rsidRPr="00763FFD">
        <w:rPr>
          <w:rFonts w:ascii="Times New Roman" w:hAnsi="Times New Roman" w:cs="Times New Roman"/>
          <w:sz w:val="27"/>
          <w:szCs w:val="27"/>
        </w:rPr>
        <w:t xml:space="preserve"> Об организации </w:t>
      </w:r>
      <w:proofErr w:type="gramStart"/>
      <w:r w:rsidR="005B7873" w:rsidRPr="00763FFD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="005B7873" w:rsidRPr="00763FFD">
        <w:rPr>
          <w:rFonts w:ascii="Times New Roman" w:hAnsi="Times New Roman" w:cs="Times New Roman"/>
          <w:sz w:val="27"/>
          <w:szCs w:val="27"/>
        </w:rPr>
        <w:t xml:space="preserve"> выполнением работ в рамках исполнения контрактов в сфере ЖКХ (приемка выполненных работ, исполнение гарантийных обязательств, оплата оказанных услуг заказчиком)  в 2024 году</w:t>
      </w:r>
      <w:r w:rsidR="00533277" w:rsidRPr="00763FFD">
        <w:rPr>
          <w:rFonts w:ascii="Times New Roman" w:hAnsi="Times New Roman" w:cs="Times New Roman"/>
          <w:sz w:val="27"/>
          <w:szCs w:val="27"/>
        </w:rPr>
        <w:t>.</w:t>
      </w:r>
    </w:p>
    <w:p w:rsidR="00763FFD" w:rsidRPr="00763FFD" w:rsidRDefault="00763FFD" w:rsidP="00533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63FFD">
        <w:rPr>
          <w:rFonts w:ascii="Times New Roman" w:hAnsi="Times New Roman" w:cs="Times New Roman"/>
          <w:sz w:val="27"/>
          <w:szCs w:val="27"/>
        </w:rPr>
        <w:t>5. Отчет о ходе реализации и оценки эффективности 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 на 2022-2024 годы»</w:t>
      </w:r>
    </w:p>
    <w:p w:rsidR="005B7873" w:rsidRPr="00763FFD" w:rsidRDefault="00763FFD" w:rsidP="00533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hAnsi="Times New Roman" w:cs="Times New Roman"/>
          <w:sz w:val="27"/>
          <w:szCs w:val="27"/>
        </w:rPr>
        <w:t>6</w:t>
      </w:r>
      <w:r w:rsidR="005B7873" w:rsidRPr="00763FFD">
        <w:rPr>
          <w:rFonts w:ascii="Times New Roman" w:hAnsi="Times New Roman" w:cs="Times New Roman"/>
          <w:sz w:val="27"/>
          <w:szCs w:val="27"/>
        </w:rPr>
        <w:t>. О состоянии работы по рассмотрению обращений граждан и юридических лиц в администрации городского округа Кинель Самарской области за 2024 год</w:t>
      </w:r>
      <w:r w:rsidR="001A123F" w:rsidRPr="00763FFD">
        <w:rPr>
          <w:rFonts w:ascii="Times New Roman" w:hAnsi="Times New Roman" w:cs="Times New Roman"/>
          <w:sz w:val="27"/>
          <w:szCs w:val="27"/>
        </w:rPr>
        <w:t>.</w:t>
      </w:r>
    </w:p>
    <w:p w:rsidR="00533277" w:rsidRPr="00763FFD" w:rsidRDefault="00533277" w:rsidP="00533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Повестка дня утверждена единогласно.</w:t>
      </w:r>
    </w:p>
    <w:p w:rsidR="00533277" w:rsidRPr="00763FFD" w:rsidRDefault="00533277" w:rsidP="005332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03C20" w:rsidRPr="00763FFD" w:rsidRDefault="005B7873" w:rsidP="00903C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Выступила </w:t>
      </w:r>
      <w:proofErr w:type="spellStart"/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Галимова</w:t>
      </w:r>
      <w:proofErr w:type="spellEnd"/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Н.Г.: </w:t>
      </w:r>
      <w:r w:rsidR="00903C20" w:rsidRPr="00763FFD">
        <w:rPr>
          <w:rFonts w:ascii="Times New Roman" w:hAnsi="Times New Roman" w:cs="Times New Roman"/>
          <w:sz w:val="27"/>
          <w:szCs w:val="27"/>
        </w:rPr>
        <w:t>В 2024 году проводился а</w:t>
      </w:r>
      <w:r w:rsidR="0078313F" w:rsidRPr="00763FFD">
        <w:rPr>
          <w:rFonts w:ascii="Times New Roman" w:hAnsi="Times New Roman" w:cs="Times New Roman"/>
          <w:sz w:val="27"/>
          <w:szCs w:val="27"/>
        </w:rPr>
        <w:t>нтикоррупционный мониторинг в городском округе Кинель в соответствии с Порядком проведения антикоррупционного мониторинга в городском округе Кинель Самарской области, утвержденным постановлением администрации городского округа Кинель Самарской области от 17.08.2017  № 2515.</w:t>
      </w:r>
      <w:r w:rsidR="00903C20" w:rsidRPr="00763FFD">
        <w:rPr>
          <w:rFonts w:ascii="Times New Roman" w:hAnsi="Times New Roman" w:cs="Times New Roman"/>
          <w:sz w:val="27"/>
          <w:szCs w:val="27"/>
        </w:rPr>
        <w:t xml:space="preserve"> При его проведении использовался аналитический метод. При обобщении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Кинель установлено следующее: - проведена антикоррупционная экспертиза 202 проектов постановлений Администрации, 197 постановлений Администрации, 4 проектов нормативных правовых актов Главы городского округа Кинель,  4 нормативных правовых актов Главы городского округа Кинель; - Думой городского округа Кинель Самарской области проведена антикоррупционная экспертиза 52 проектов нормативных правовых актов</w:t>
      </w:r>
      <w:r w:rsidR="00903C20" w:rsidRPr="00763FF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03C20" w:rsidRPr="00763FFD">
        <w:rPr>
          <w:rFonts w:ascii="Times New Roman" w:hAnsi="Times New Roman" w:cs="Times New Roman"/>
          <w:sz w:val="27"/>
          <w:szCs w:val="27"/>
        </w:rPr>
        <w:t>и 52</w:t>
      </w:r>
      <w:r w:rsidR="00903C20" w:rsidRPr="00763FF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03C20" w:rsidRPr="00763FFD">
        <w:rPr>
          <w:rFonts w:ascii="Times New Roman" w:hAnsi="Times New Roman" w:cs="Times New Roman"/>
          <w:sz w:val="27"/>
          <w:szCs w:val="27"/>
        </w:rPr>
        <w:t xml:space="preserve">нормативных правовых актов. В 2024 году </w:t>
      </w:r>
      <w:proofErr w:type="spellStart"/>
      <w:r w:rsidR="00903C20" w:rsidRPr="00763FFD">
        <w:rPr>
          <w:rFonts w:ascii="Times New Roman" w:hAnsi="Times New Roman" w:cs="Times New Roman"/>
          <w:sz w:val="27"/>
          <w:szCs w:val="27"/>
        </w:rPr>
        <w:t>Кинельской</w:t>
      </w:r>
      <w:proofErr w:type="spellEnd"/>
      <w:r w:rsidR="00903C20" w:rsidRPr="00763FFD">
        <w:rPr>
          <w:rFonts w:ascii="Times New Roman" w:hAnsi="Times New Roman" w:cs="Times New Roman"/>
          <w:sz w:val="27"/>
          <w:szCs w:val="27"/>
        </w:rPr>
        <w:t xml:space="preserve"> межрайонной прокуратурой по результатам проведения антикоррупционной экспертизы заключения на проекты нормативных правовых актах органов местного самоуправления городского округа Кинель не поступали, на нормативные правовые акты, принятые в 2024 году, протесты не приносились. За 2024 год не поступило ни одного заключения от независимых экспертов в рамках проведения независимой антикоррупционной экспертизы. </w:t>
      </w:r>
      <w:proofErr w:type="gramStart"/>
      <w:r w:rsidR="00903C20" w:rsidRPr="00763FFD">
        <w:rPr>
          <w:rFonts w:ascii="Times New Roman" w:hAnsi="Times New Roman" w:cs="Times New Roman"/>
          <w:sz w:val="27"/>
          <w:szCs w:val="27"/>
        </w:rPr>
        <w:t xml:space="preserve">Межрайонной </w:t>
      </w:r>
      <w:r w:rsidR="00903C20" w:rsidRPr="00763FFD">
        <w:rPr>
          <w:rFonts w:ascii="Times New Roman" w:hAnsi="Times New Roman" w:cs="Times New Roman"/>
          <w:sz w:val="27"/>
          <w:szCs w:val="27"/>
        </w:rPr>
        <w:lastRenderedPageBreak/>
        <w:t xml:space="preserve">прокуратурой за указанный период времени принесен 1 протест на Порядок предоставления помещений, находящихся в муниципальной собственности городского округа Кинель, для проведения встреч депутатов с избирателями, утвержденный постановлением Администрации №442 от 25.02.2022, который содержал </w:t>
      </w:r>
      <w:proofErr w:type="spellStart"/>
      <w:r w:rsidR="00903C20" w:rsidRPr="00763FFD">
        <w:rPr>
          <w:rFonts w:ascii="Times New Roman" w:hAnsi="Times New Roman" w:cs="Times New Roman"/>
          <w:sz w:val="27"/>
          <w:szCs w:val="27"/>
        </w:rPr>
        <w:t>коррупциогенный</w:t>
      </w:r>
      <w:proofErr w:type="spellEnd"/>
      <w:r w:rsidR="00903C20" w:rsidRPr="00763FFD">
        <w:rPr>
          <w:rFonts w:ascii="Times New Roman" w:hAnsi="Times New Roman" w:cs="Times New Roman"/>
          <w:sz w:val="27"/>
          <w:szCs w:val="27"/>
        </w:rPr>
        <w:t xml:space="preserve"> фактор - изменение объема прав, предусматривающего возможность необоснованного установления исключений из общего порядка по усмотрению органа местного самоуправления.</w:t>
      </w:r>
      <w:proofErr w:type="gramEnd"/>
      <w:r w:rsidR="00903C20" w:rsidRPr="00763FFD">
        <w:rPr>
          <w:rFonts w:ascii="Times New Roman" w:hAnsi="Times New Roman" w:cs="Times New Roman"/>
          <w:sz w:val="27"/>
          <w:szCs w:val="27"/>
        </w:rPr>
        <w:t xml:space="preserve"> Акт прокурорского реагирования удовлетворен. В 2024 году межрайонной прокуратурой в адрес Администрации внесено 1 представление об устранении нарушений законодательства о противодействии коррупции по факту не направления директором МКУ </w:t>
      </w:r>
      <w:proofErr w:type="spellStart"/>
      <w:r w:rsidR="00903C20" w:rsidRPr="00763FFD">
        <w:rPr>
          <w:rFonts w:ascii="Times New Roman" w:hAnsi="Times New Roman" w:cs="Times New Roman"/>
          <w:sz w:val="27"/>
          <w:szCs w:val="27"/>
        </w:rPr>
        <w:t>г.о</w:t>
      </w:r>
      <w:proofErr w:type="spellEnd"/>
      <w:r w:rsidR="00903C20" w:rsidRPr="00763FFD">
        <w:rPr>
          <w:rFonts w:ascii="Times New Roman" w:hAnsi="Times New Roman" w:cs="Times New Roman"/>
          <w:sz w:val="27"/>
          <w:szCs w:val="27"/>
        </w:rPr>
        <w:t xml:space="preserve">. Кинель «Ритуал» Фильчаковой А.Н. руководителю КУМИ уведомления о личной заинтересованности при исполнении должностных обязанностей, которая может привести к конфликту интересов. По результатам рассмотрения представления, Фильчакова А.Н.  была уволена с должности по п. 7.1 ст. 81 ТК РФ. </w:t>
      </w:r>
      <w:proofErr w:type="gramStart"/>
      <w:r w:rsidR="00903C20" w:rsidRPr="00763FFD">
        <w:rPr>
          <w:rFonts w:ascii="Times New Roman" w:hAnsi="Times New Roman" w:cs="Times New Roman"/>
          <w:sz w:val="27"/>
          <w:szCs w:val="27"/>
        </w:rPr>
        <w:t>В 2024 году оснований для внесения дополнения и изменений в нормативные правовые акты в сфере антикоррупционной деятельности соответствовали, принят Порядок уведомления руководителями муниципальных предприятий и учреждений городского округа Кинель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утвержденный постановлением Администрации от 23.01.2024 №2564.</w:t>
      </w:r>
      <w:proofErr w:type="gramEnd"/>
      <w:r w:rsidR="00903C20" w:rsidRPr="00763F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С учетом результатов антикоррупционного мониторинга за 2024 год следует признать, что организованная органом местного самоуправления городского округа Кинель Самарской области антикоррупционная работа соответствует целям и задачам Национального </w:t>
      </w:r>
      <w:hyperlink r:id="rId7" w:history="1">
        <w:proofErr w:type="gramStart"/>
        <w:r w:rsidR="00903C20" w:rsidRPr="00763FFD">
          <w:rPr>
            <w:rFonts w:ascii="Times New Roman" w:hAnsi="Times New Roman" w:cs="Times New Roman"/>
            <w:color w:val="000000"/>
            <w:sz w:val="27"/>
            <w:szCs w:val="27"/>
            <w:shd w:val="clear" w:color="auto" w:fill="FFFFFF"/>
          </w:rPr>
          <w:t>план</w:t>
        </w:r>
        <w:proofErr w:type="gramEnd"/>
      </w:hyperlink>
      <w:r w:rsidR="00903C20" w:rsidRPr="00763F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а противодействия коррупции на 2021 - 2024 годы, </w:t>
      </w:r>
      <w:hyperlink r:id="rId8" w:history="1">
        <w:r w:rsidR="00903C20" w:rsidRPr="00763FFD">
          <w:rPr>
            <w:rFonts w:ascii="Times New Roman" w:hAnsi="Times New Roman" w:cs="Times New Roman"/>
            <w:color w:val="000000"/>
            <w:sz w:val="27"/>
            <w:szCs w:val="27"/>
            <w:shd w:val="clear" w:color="auto" w:fill="FFFFFF"/>
          </w:rPr>
          <w:t>Программ</w:t>
        </w:r>
      </w:hyperlink>
      <w:r w:rsidR="00903C20" w:rsidRPr="00763F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е противодействия коррупции в городском округе Кинель на 2021 - 2024 годы, а также требованиям законодательства Российской Федерации о противодействии коррупции. Антикоррупционный мониторинг деятельности </w:t>
      </w:r>
      <w:r w:rsidR="00903C20" w:rsidRPr="00763FFD">
        <w:rPr>
          <w:rFonts w:ascii="Times New Roman" w:hAnsi="Times New Roman" w:cs="Times New Roman"/>
          <w:sz w:val="27"/>
          <w:szCs w:val="27"/>
          <w:lang w:eastAsia="ja-JP" w:bidi="fa-IR"/>
        </w:rPr>
        <w:t xml:space="preserve">Администрации, </w:t>
      </w:r>
      <w:r w:rsidR="00903C20" w:rsidRPr="00763F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проведенный за 2024 год, позволяет говорить о низком уровне распространенности коррупции, достаточности и эффективности предпринимаемых м</w:t>
      </w:r>
      <w:r w:rsidR="00CD5F55" w:rsidRPr="00763F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ер по противодействию коррупции.</w:t>
      </w:r>
    </w:p>
    <w:p w:rsidR="0046500D" w:rsidRPr="00763FFD" w:rsidRDefault="0073564E" w:rsidP="00763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63FFD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Выступила Ефимова О.Г.</w:t>
      </w:r>
      <w:r w:rsidR="00CD5F55" w:rsidRPr="00763FFD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:</w:t>
      </w:r>
      <w:r w:rsidR="00CD5F55" w:rsidRPr="00763FFD">
        <w:rPr>
          <w:rFonts w:ascii="Times New Roman" w:hAnsi="Times New Roman" w:cs="Times New Roman"/>
          <w:sz w:val="27"/>
          <w:szCs w:val="27"/>
        </w:rPr>
        <w:t xml:space="preserve"> Администрация городского округа Кинель приняла меры к устранению недостатков, выявленных в ходе проведения проверки исполнения антикоррупционного законодательства управлением по профилактике коррупционных и иных правонарушений Самарской области</w:t>
      </w:r>
      <w:r w:rsidR="0046500D" w:rsidRPr="00763FFD">
        <w:rPr>
          <w:rFonts w:ascii="Times New Roman" w:hAnsi="Times New Roman" w:cs="Times New Roman"/>
          <w:sz w:val="27"/>
          <w:szCs w:val="27"/>
        </w:rPr>
        <w:t>:</w:t>
      </w:r>
      <w:r w:rsidR="00CD5F55" w:rsidRPr="00763FFD">
        <w:rPr>
          <w:rFonts w:ascii="Times New Roman" w:hAnsi="Times New Roman" w:cs="Times New Roman"/>
          <w:sz w:val="27"/>
          <w:szCs w:val="27"/>
        </w:rPr>
        <w:t xml:space="preserve"> </w:t>
      </w:r>
      <w:r w:rsidR="0046500D" w:rsidRPr="00763FFD">
        <w:rPr>
          <w:rFonts w:ascii="Times New Roman" w:hAnsi="Times New Roman" w:cs="Times New Roman"/>
          <w:sz w:val="27"/>
          <w:szCs w:val="27"/>
        </w:rPr>
        <w:t xml:space="preserve">28.01.2025 проведен </w:t>
      </w:r>
      <w:r w:rsidR="0046500D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обучающий семинар по вопросам предотвращения и урегулирования конфликта интересов, а также соблюдения установленных запретов и ограничений для лиц, ответственных за профилактику коррупционных правонарушений в администрации городского округа Кинель</w:t>
      </w:r>
      <w:proofErr w:type="gramEnd"/>
      <w:r w:rsidR="0046500D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Самарской области, а также руководителей подведомственных организаций; </w:t>
      </w:r>
      <w:r w:rsidR="0046500D" w:rsidRPr="00763FFD">
        <w:rPr>
          <w:rFonts w:ascii="Times New Roman" w:hAnsi="Times New Roman" w:cs="Times New Roman"/>
          <w:sz w:val="27"/>
          <w:szCs w:val="27"/>
        </w:rPr>
        <w:t xml:space="preserve">перечень должностей муниципальной службы, замещение которых </w:t>
      </w:r>
      <w:proofErr w:type="gramStart"/>
      <w:r w:rsidR="0046500D" w:rsidRPr="00763FFD">
        <w:rPr>
          <w:rFonts w:ascii="Times New Roman" w:hAnsi="Times New Roman" w:cs="Times New Roman"/>
          <w:sz w:val="27"/>
          <w:szCs w:val="27"/>
        </w:rPr>
        <w:t>связано с коррупционными рисками актуализирован</w:t>
      </w:r>
      <w:proofErr w:type="gramEnd"/>
      <w:r w:rsidR="0046500D" w:rsidRPr="00763FFD">
        <w:rPr>
          <w:rFonts w:ascii="Times New Roman" w:hAnsi="Times New Roman" w:cs="Times New Roman"/>
          <w:sz w:val="27"/>
          <w:szCs w:val="27"/>
        </w:rPr>
        <w:t xml:space="preserve"> 29 января 2025 года; </w:t>
      </w:r>
      <w:proofErr w:type="gramStart"/>
      <w:r w:rsidR="0046500D" w:rsidRPr="00763FFD">
        <w:rPr>
          <w:rFonts w:ascii="Times New Roman" w:hAnsi="Times New Roman" w:cs="Times New Roman"/>
          <w:sz w:val="27"/>
          <w:szCs w:val="27"/>
        </w:rPr>
        <w:t xml:space="preserve">в «Положение о проверке достоверности и полноты сведений, представляемых гражданами, претендующими на замещение должностей муниципальной службы в администрации городского округа Кинель, муниципальными служащими </w:t>
      </w:r>
      <w:r w:rsidR="0046500D" w:rsidRPr="00763FFD">
        <w:rPr>
          <w:rFonts w:ascii="Times New Roman" w:hAnsi="Times New Roman" w:cs="Times New Roman"/>
          <w:sz w:val="27"/>
          <w:szCs w:val="27"/>
        </w:rPr>
        <w:lastRenderedPageBreak/>
        <w:t>администрации городского округа Кинель, и соблюдения муниципальными служащими администрации городского округа Кинель требований к служебному поведению», утверждённое постановлением администрации городского округа Кинель Самарской области от 17.05.2010 № 1393, внесены изменения в соответствии с федеральным законодательством в части использования</w:t>
      </w:r>
      <w:proofErr w:type="gramEnd"/>
      <w:r w:rsidR="0046500D" w:rsidRPr="00763FFD">
        <w:rPr>
          <w:rFonts w:ascii="Times New Roman" w:hAnsi="Times New Roman" w:cs="Times New Roman"/>
          <w:sz w:val="27"/>
          <w:szCs w:val="27"/>
        </w:rPr>
        <w:t xml:space="preserve"> системы «Посейдон»;</w:t>
      </w:r>
      <w:r w:rsidR="003955A6" w:rsidRPr="00763FFD">
        <w:rPr>
          <w:rFonts w:ascii="Times New Roman" w:hAnsi="Times New Roman" w:cs="Times New Roman"/>
          <w:sz w:val="27"/>
          <w:szCs w:val="27"/>
        </w:rPr>
        <w:t xml:space="preserve"> в соответствии с Указом Президента Российской Федерации от 10.10.2024 № 870 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="003955A6" w:rsidRPr="00763FFD">
        <w:rPr>
          <w:rFonts w:ascii="Times New Roman" w:hAnsi="Times New Roman" w:cs="Times New Roman"/>
          <w:sz w:val="27"/>
          <w:szCs w:val="27"/>
        </w:rPr>
        <w:t>Федерации</w:t>
      </w:r>
      <w:proofErr w:type="gramEnd"/>
      <w:r w:rsidR="003955A6" w:rsidRPr="00763FFD">
        <w:rPr>
          <w:rFonts w:ascii="Times New Roman" w:hAnsi="Times New Roman" w:cs="Times New Roman"/>
          <w:sz w:val="27"/>
          <w:szCs w:val="27"/>
        </w:rPr>
        <w:t xml:space="preserve"> и их актуализации» утверждена новая форма анкеты для поступления на государственную службу Российской Федерации и муниципальную службу в Российской Федерации. Актуализация анкет муниципальных служащих администрации городского округа Кинель Самарской области проведена 28 декабря 2024 года.</w:t>
      </w:r>
    </w:p>
    <w:p w:rsidR="00763FFD" w:rsidRPr="00763FFD" w:rsidRDefault="00763FFD" w:rsidP="00763F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Выступил Фокин В.Н.:</w:t>
      </w:r>
      <w:r w:rsidRPr="00763FFD">
        <w:rPr>
          <w:rFonts w:ascii="Times New Roman" w:hAnsi="Times New Roman" w:cs="Times New Roman"/>
          <w:sz w:val="27"/>
          <w:szCs w:val="27"/>
        </w:rPr>
        <w:t xml:space="preserve"> 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рамках исполнения п. 1.6. протокола заседания комиссии по координации работы по противодействию коррупции в Самарской области   № 5  от 29.11.2024 проведена проверка соблюдения ограничений и запретов, требований о предотвращении или урегулировании конфликта интересов, исполнение обязанностей, установленных законодательством о противодействии коррупции, в отношении директоров МБУ «Служба благоустройства и содержания  городского округа Кинель», МАУК «Городской Дом культуры», МБУ</w:t>
      </w:r>
      <w:proofErr w:type="gramEnd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ДО</w:t>
      </w:r>
      <w:proofErr w:type="gramEnd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proofErr w:type="gramStart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Детская</w:t>
      </w:r>
      <w:proofErr w:type="gramEnd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школа искусств «Камертон», МБУ «Спортивный центр «Кинель», МБУК «</w:t>
      </w:r>
      <w:proofErr w:type="spellStart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Кинельская</w:t>
      </w:r>
      <w:proofErr w:type="spellEnd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городская централизованная библиотечная система», МБУ «</w:t>
      </w:r>
      <w:proofErr w:type="spellStart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Кинельский</w:t>
      </w:r>
      <w:proofErr w:type="spellEnd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центр недвижимости». </w:t>
      </w:r>
      <w:proofErr w:type="gramStart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настоящее время приняты меры к их устранению, </w:t>
      </w:r>
      <w:r w:rsidRPr="00763FFD">
        <w:rPr>
          <w:rFonts w:ascii="Times New Roman" w:eastAsia="Calibri" w:hAnsi="Times New Roman" w:cs="Times New Roman"/>
          <w:sz w:val="27"/>
          <w:szCs w:val="27"/>
        </w:rPr>
        <w:t xml:space="preserve">к 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x-none"/>
        </w:rPr>
        <w:t>директорам учреждений применена мера дисциплинарной ответственности в виде замечания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(подробный доклад выступающего приобщен к данному протоколу).</w:t>
      </w:r>
      <w:proofErr w:type="gramEnd"/>
    </w:p>
    <w:p w:rsidR="00763FFD" w:rsidRPr="00763FFD" w:rsidRDefault="00763FFD" w:rsidP="00763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Выступил </w:t>
      </w:r>
      <w:proofErr w:type="spellStart"/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Нижегородов</w:t>
      </w:r>
      <w:proofErr w:type="spellEnd"/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В.Г.: 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В целях противодействия коррупции в сфере жилищно-коммунального хозяйства Администрацией в 2024 году проведены следующие мероприятия: внесены актуальные изменения и дополнения в муниципальные НПА в сфере ЖКХ - 12; муниципальные контракты содержат разделы «Антикоррупционная оговорка», в которых указаны каналы уведомления заказчика о совершении его работниками действий квалифицируемых законодательством как дача/получение взятки, коммерческий подкуп и т.д.</w:t>
      </w:r>
      <w:proofErr w:type="gramEnd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Обращения от граждан, юридических лиц с информацией о фактах коррупции в сфере ЖКХ в Администрацию не поступали.  </w:t>
      </w:r>
    </w:p>
    <w:p w:rsidR="00533277" w:rsidRPr="00763FFD" w:rsidRDefault="003955A6" w:rsidP="00763FF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hAnsi="Times New Roman" w:cs="Times New Roman"/>
          <w:sz w:val="27"/>
          <w:szCs w:val="27"/>
        </w:rPr>
        <w:tab/>
      </w:r>
      <w:r w:rsidR="00533277"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Выступила </w:t>
      </w:r>
      <w:proofErr w:type="spellStart"/>
      <w:r w:rsidR="00533277"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Галимова</w:t>
      </w:r>
      <w:proofErr w:type="spellEnd"/>
      <w:r w:rsidR="00533277"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Н.Г.:</w:t>
      </w:r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территории муниципального образования </w:t>
      </w:r>
      <w:r w:rsidR="00763FFD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в 2024 году действовала</w:t>
      </w:r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муниципальная программа городского округа Кинель «Противодействие коррупции в городском округе </w:t>
      </w:r>
      <w:r w:rsidR="00763FFD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Кинель Самарской области на 2022</w:t>
      </w:r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-20</w:t>
      </w:r>
      <w:r w:rsidR="00763FFD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24</w:t>
      </w:r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годы». </w:t>
      </w:r>
      <w:proofErr w:type="gramStart"/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Подведены итоги исполнения запланированных мероприятий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муниципальной программе за </w:t>
      </w:r>
      <w:r w:rsidR="00763FFD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2024 год</w:t>
      </w:r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согласно которым исполнителями муниципальной программы все мероприятия выполнены </w:t>
      </w:r>
      <w:r w:rsidR="00CE55F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полном объеме </w:t>
      </w:r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(подробный доклад выступающего приобщен к данному протоколу).</w:t>
      </w:r>
      <w:proofErr w:type="gramEnd"/>
    </w:p>
    <w:p w:rsidR="00533277" w:rsidRPr="00763FFD" w:rsidRDefault="00047CC0" w:rsidP="0098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1A123F" w:rsidRPr="00763FFD" w:rsidRDefault="001A123F" w:rsidP="001A1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Выступила Прилуцкая Н.П.: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Анализ состояния работы по рассмотрению обращений граждан и юридических лиц в Администрацию за 2024 год по сравнению с аналогичным периодом 2023 года показал, что обращения о коррупции должностных лиц в органах местного самоуправления, о наличии </w:t>
      </w:r>
      <w:proofErr w:type="spellStart"/>
      <w:r w:rsidRPr="00763FFD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>коррупциогенных</w:t>
      </w:r>
      <w:proofErr w:type="spellEnd"/>
      <w:r w:rsidRPr="00763FFD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eastAsia="ru-RU"/>
        </w:rPr>
        <w:t xml:space="preserve"> факторов в муниципальных нормативных правовых актах Администрации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не поступали. </w:t>
      </w:r>
    </w:p>
    <w:p w:rsidR="001A123F" w:rsidRPr="00763FFD" w:rsidRDefault="001A123F" w:rsidP="0098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763F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Решили:</w:t>
      </w: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533277" w:rsidRPr="00763FFD" w:rsidRDefault="00533277" w:rsidP="009C4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Доклады </w:t>
      </w:r>
      <w:proofErr w:type="gramStart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выступающих</w:t>
      </w:r>
      <w:proofErr w:type="gramEnd"/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принять к сведению.</w:t>
      </w:r>
    </w:p>
    <w:p w:rsidR="00533277" w:rsidRPr="00763FFD" w:rsidRDefault="0004177F" w:rsidP="00533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каждому вопросу г</w:t>
      </w:r>
      <w:r w:rsidR="00661369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олосовали: </w:t>
      </w:r>
      <w:r w:rsidR="00533277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единогласно. Замечаний и предложений не поступило. </w:t>
      </w:r>
    </w:p>
    <w:p w:rsidR="00533277" w:rsidRPr="00763FFD" w:rsidRDefault="00533277" w:rsidP="00533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городского округа                                                 </w:t>
      </w:r>
      <w:r w:rsidR="00B3339B"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В.С. Тимошенко</w:t>
      </w:r>
    </w:p>
    <w:p w:rsidR="00533277" w:rsidRPr="00763FFD" w:rsidRDefault="00533277" w:rsidP="0053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63FFD">
        <w:rPr>
          <w:rFonts w:ascii="Times New Roman" w:eastAsia="Times New Roman" w:hAnsi="Times New Roman" w:cs="Times New Roman"/>
          <w:sz w:val="27"/>
          <w:szCs w:val="27"/>
          <w:lang w:eastAsia="ru-RU"/>
        </w:rPr>
        <w:t>Секретарь комиссии                                                                                О.Г. Ефимова</w:t>
      </w:r>
    </w:p>
    <w:p w:rsidR="00533277" w:rsidRPr="00763FFD" w:rsidRDefault="00533277" w:rsidP="005332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33277" w:rsidRPr="00763FFD" w:rsidRDefault="00533277" w:rsidP="00533277">
      <w:pPr>
        <w:rPr>
          <w:sz w:val="27"/>
          <w:szCs w:val="27"/>
        </w:rPr>
      </w:pPr>
    </w:p>
    <w:p w:rsidR="00101010" w:rsidRPr="00763FFD" w:rsidRDefault="00101010">
      <w:pPr>
        <w:rPr>
          <w:sz w:val="27"/>
          <w:szCs w:val="27"/>
        </w:rPr>
      </w:pPr>
    </w:p>
    <w:sectPr w:rsidR="00101010" w:rsidRPr="00763FFD" w:rsidSect="00750F1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123" w:rsidRDefault="00FE6123" w:rsidP="00750F1D">
      <w:pPr>
        <w:spacing w:after="0" w:line="240" w:lineRule="auto"/>
      </w:pPr>
      <w:r>
        <w:separator/>
      </w:r>
    </w:p>
  </w:endnote>
  <w:endnote w:type="continuationSeparator" w:id="0">
    <w:p w:rsidR="00FE6123" w:rsidRDefault="00FE6123" w:rsidP="00750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123" w:rsidRDefault="00FE6123" w:rsidP="00750F1D">
      <w:pPr>
        <w:spacing w:after="0" w:line="240" w:lineRule="auto"/>
      </w:pPr>
      <w:r>
        <w:separator/>
      </w:r>
    </w:p>
  </w:footnote>
  <w:footnote w:type="continuationSeparator" w:id="0">
    <w:p w:rsidR="00FE6123" w:rsidRDefault="00FE6123" w:rsidP="00750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9307210"/>
      <w:docPartObj>
        <w:docPartGallery w:val="Page Numbers (Top of Page)"/>
        <w:docPartUnique/>
      </w:docPartObj>
    </w:sdtPr>
    <w:sdtEndPr/>
    <w:sdtContent>
      <w:p w:rsidR="00750F1D" w:rsidRDefault="00750F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ACF">
          <w:rPr>
            <w:noProof/>
          </w:rPr>
          <w:t>5</w:t>
        </w:r>
        <w:r>
          <w:fldChar w:fldCharType="end"/>
        </w:r>
      </w:p>
    </w:sdtContent>
  </w:sdt>
  <w:p w:rsidR="00750F1D" w:rsidRDefault="00750F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C17"/>
    <w:rsid w:val="0004177F"/>
    <w:rsid w:val="00047CC0"/>
    <w:rsid w:val="00061AE0"/>
    <w:rsid w:val="00101010"/>
    <w:rsid w:val="00131518"/>
    <w:rsid w:val="001A123F"/>
    <w:rsid w:val="001A56D3"/>
    <w:rsid w:val="00241C17"/>
    <w:rsid w:val="00276B92"/>
    <w:rsid w:val="00284370"/>
    <w:rsid w:val="00286FCC"/>
    <w:rsid w:val="002D5C6E"/>
    <w:rsid w:val="002E4B5F"/>
    <w:rsid w:val="003955A6"/>
    <w:rsid w:val="003C16A9"/>
    <w:rsid w:val="0046500D"/>
    <w:rsid w:val="004A58F0"/>
    <w:rsid w:val="0050314E"/>
    <w:rsid w:val="00533277"/>
    <w:rsid w:val="005B5A1C"/>
    <w:rsid w:val="005B7873"/>
    <w:rsid w:val="00661369"/>
    <w:rsid w:val="00685021"/>
    <w:rsid w:val="0068684B"/>
    <w:rsid w:val="0073564E"/>
    <w:rsid w:val="007377D8"/>
    <w:rsid w:val="00750F1D"/>
    <w:rsid w:val="00763FFD"/>
    <w:rsid w:val="0078313F"/>
    <w:rsid w:val="008370B0"/>
    <w:rsid w:val="00897C7B"/>
    <w:rsid w:val="008B2833"/>
    <w:rsid w:val="008E4BEE"/>
    <w:rsid w:val="00903C20"/>
    <w:rsid w:val="00916189"/>
    <w:rsid w:val="0092382E"/>
    <w:rsid w:val="0092774D"/>
    <w:rsid w:val="00940754"/>
    <w:rsid w:val="00956A0A"/>
    <w:rsid w:val="0098381C"/>
    <w:rsid w:val="00986999"/>
    <w:rsid w:val="009B409D"/>
    <w:rsid w:val="009C4AD4"/>
    <w:rsid w:val="00AC5990"/>
    <w:rsid w:val="00B21ACF"/>
    <w:rsid w:val="00B3339B"/>
    <w:rsid w:val="00B51A7B"/>
    <w:rsid w:val="00B75519"/>
    <w:rsid w:val="00BF48EF"/>
    <w:rsid w:val="00C87324"/>
    <w:rsid w:val="00CA283B"/>
    <w:rsid w:val="00CC5B50"/>
    <w:rsid w:val="00CD5F55"/>
    <w:rsid w:val="00CE55F5"/>
    <w:rsid w:val="00CF26D7"/>
    <w:rsid w:val="00D40D91"/>
    <w:rsid w:val="00D87928"/>
    <w:rsid w:val="00D90728"/>
    <w:rsid w:val="00DA2B84"/>
    <w:rsid w:val="00DE07A3"/>
    <w:rsid w:val="00EB5665"/>
    <w:rsid w:val="00EF1DA0"/>
    <w:rsid w:val="00EF7323"/>
    <w:rsid w:val="00F81B54"/>
    <w:rsid w:val="00FE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327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50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0F1D"/>
  </w:style>
  <w:style w:type="paragraph" w:styleId="a6">
    <w:name w:val="footer"/>
    <w:basedOn w:val="a"/>
    <w:link w:val="a7"/>
    <w:uiPriority w:val="99"/>
    <w:unhideWhenUsed/>
    <w:rsid w:val="00750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0F1D"/>
  </w:style>
  <w:style w:type="paragraph" w:styleId="a8">
    <w:name w:val="List Paragraph"/>
    <w:basedOn w:val="a"/>
    <w:uiPriority w:val="34"/>
    <w:qFormat/>
    <w:rsid w:val="009C4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3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327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50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0F1D"/>
  </w:style>
  <w:style w:type="paragraph" w:styleId="a6">
    <w:name w:val="footer"/>
    <w:basedOn w:val="a"/>
    <w:link w:val="a7"/>
    <w:uiPriority w:val="99"/>
    <w:unhideWhenUsed/>
    <w:rsid w:val="00750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0F1D"/>
  </w:style>
  <w:style w:type="paragraph" w:styleId="a8">
    <w:name w:val="List Paragraph"/>
    <w:basedOn w:val="a"/>
    <w:uiPriority w:val="34"/>
    <w:qFormat/>
    <w:rsid w:val="009C4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3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60CC3682357094102D2444A02AE50DB7A5D3C8B47FEC54494AFF35DA52C3C812498B39801A0ADDFA81BEAB1E510E87B5D532340ABF66F055A89BAETEuB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5EB82686126AC27B2F443045B3593B050D1C3BEBB8E73FCDDD847EEA13D33ACAF32A2674A0E6675C6E39B7B07D200AFFFDD65ADE33791D56s1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Subotina</dc:creator>
  <cp:keywords/>
  <dc:description/>
  <cp:lastModifiedBy>Subotina</cp:lastModifiedBy>
  <cp:revision>16</cp:revision>
  <cp:lastPrinted>2025-03-21T07:49:00Z</cp:lastPrinted>
  <dcterms:created xsi:type="dcterms:W3CDTF">2024-12-18T07:58:00Z</dcterms:created>
  <dcterms:modified xsi:type="dcterms:W3CDTF">2025-06-04T05:55:00Z</dcterms:modified>
</cp:coreProperties>
</file>